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39" w:rsidRPr="00D21239" w:rsidRDefault="003B5CEB" w:rsidP="00D2123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21239">
        <w:rPr>
          <w:rFonts w:ascii="Arial" w:hAnsi="Arial" w:cs="Arial"/>
          <w:sz w:val="20"/>
          <w:szCs w:val="20"/>
          <w:shd w:val="clear" w:color="auto" w:fill="FFFFFF"/>
        </w:rPr>
        <w:t>A figura abaixo mostra uma representação esquemática da fotossíntese.</w:t>
      </w:r>
    </w:p>
    <w:p w:rsidR="00D21239" w:rsidRPr="00D21239" w:rsidRDefault="003B5CEB" w:rsidP="00D21239">
      <w:pPr>
        <w:pStyle w:val="PargrafodaLista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D21239">
        <w:rPr>
          <w:rFonts w:ascii="Arial" w:hAnsi="Arial" w:cs="Arial"/>
          <w:sz w:val="20"/>
          <w:szCs w:val="20"/>
        </w:rPr>
        <w:br/>
      </w:r>
      <w:r w:rsidRPr="00D21239"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3C4C0537" wp14:editId="4B70E1DA">
            <wp:extent cx="2429856" cy="2092999"/>
            <wp:effectExtent l="0" t="0" r="8890" b="2540"/>
            <wp:docPr id="1" name="Imagem 1" descr="https://4.bp.blogspot.com/-8XHx-GiGx-4/V9FalYzfeqI/AAAAAAAAC0s/qF5xqJDoBnQ97SLWliix2x9frWuaNqbJwCK4B/s320/capture-20160908-093248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8XHx-GiGx-4/V9FalYzfeqI/AAAAAAAAC0s/qF5xqJDoBnQ97SLWliix2x9frWuaNqbJwCK4B/s320/capture-20160908-093248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39" cy="20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239">
        <w:rPr>
          <w:rFonts w:ascii="Arial" w:hAnsi="Arial" w:cs="Arial"/>
          <w:sz w:val="20"/>
          <w:szCs w:val="20"/>
        </w:rPr>
        <w:br/>
      </w:r>
    </w:p>
    <w:p w:rsidR="003F6970" w:rsidRPr="00D21239" w:rsidRDefault="003B5CEB" w:rsidP="00D2123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21239">
        <w:rPr>
          <w:rFonts w:ascii="Arial" w:hAnsi="Arial" w:cs="Arial"/>
          <w:sz w:val="20"/>
          <w:szCs w:val="20"/>
          <w:shd w:val="clear" w:color="auto" w:fill="FFFFFF"/>
        </w:rPr>
        <w:t>Quais os textos que completam corretamente as setas “A” e “B” respectivamente?</w:t>
      </w:r>
      <w:r w:rsidRPr="00D21239">
        <w:rPr>
          <w:rFonts w:ascii="Arial" w:hAnsi="Arial" w:cs="Arial"/>
          <w:sz w:val="20"/>
          <w:szCs w:val="20"/>
        </w:rPr>
        <w:br/>
      </w:r>
      <w:r w:rsidRPr="00D21239">
        <w:rPr>
          <w:rFonts w:ascii="Arial" w:hAnsi="Arial" w:cs="Arial"/>
          <w:sz w:val="20"/>
          <w:szCs w:val="20"/>
        </w:rPr>
        <w:br/>
      </w:r>
      <w:r w:rsidRPr="00D21239">
        <w:rPr>
          <w:rFonts w:ascii="Arial" w:hAnsi="Arial" w:cs="Arial"/>
          <w:sz w:val="20"/>
          <w:szCs w:val="20"/>
          <w:shd w:val="clear" w:color="auto" w:fill="FFFFFF"/>
        </w:rPr>
        <w:t>A) Gás carbônico; gás oxigênio</w:t>
      </w:r>
      <w:r w:rsidRPr="00D21239">
        <w:rPr>
          <w:rFonts w:ascii="Arial" w:hAnsi="Arial" w:cs="Arial"/>
          <w:sz w:val="20"/>
          <w:szCs w:val="20"/>
        </w:rPr>
        <w:br/>
      </w:r>
      <w:r w:rsidRPr="00D21239">
        <w:rPr>
          <w:rFonts w:ascii="Arial" w:hAnsi="Arial" w:cs="Arial"/>
          <w:sz w:val="20"/>
          <w:szCs w:val="20"/>
          <w:shd w:val="clear" w:color="auto" w:fill="FFFFFF"/>
        </w:rPr>
        <w:t>B) Vapor de água; gás oxigênio</w:t>
      </w:r>
      <w:r w:rsidRPr="00D21239">
        <w:rPr>
          <w:rFonts w:ascii="Arial" w:hAnsi="Arial" w:cs="Arial"/>
          <w:sz w:val="20"/>
          <w:szCs w:val="20"/>
        </w:rPr>
        <w:br/>
      </w:r>
      <w:r w:rsidRPr="00D21239">
        <w:rPr>
          <w:rFonts w:ascii="Arial" w:hAnsi="Arial" w:cs="Arial"/>
          <w:sz w:val="20"/>
          <w:szCs w:val="20"/>
          <w:shd w:val="clear" w:color="auto" w:fill="FFFFFF"/>
        </w:rPr>
        <w:t>C) Gás oxigênio, gás carbônico</w:t>
      </w:r>
      <w:r w:rsidRPr="00D21239">
        <w:rPr>
          <w:rFonts w:ascii="Arial" w:hAnsi="Arial" w:cs="Arial"/>
          <w:sz w:val="20"/>
          <w:szCs w:val="20"/>
        </w:rPr>
        <w:br/>
      </w:r>
      <w:r w:rsidRPr="00D21239">
        <w:rPr>
          <w:rFonts w:ascii="Arial" w:hAnsi="Arial" w:cs="Arial"/>
          <w:sz w:val="20"/>
          <w:szCs w:val="20"/>
          <w:shd w:val="clear" w:color="auto" w:fill="FFFFFF"/>
        </w:rPr>
        <w:t>D) Gás oxigênio, vapor de água</w:t>
      </w:r>
      <w:r w:rsidR="00D21239" w:rsidRPr="00D2123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B5CEB" w:rsidRPr="00D21239" w:rsidRDefault="003B5CEB" w:rsidP="00D21239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2-</w:t>
      </w:r>
      <w:r w:rsidRPr="00D21239">
        <w:rPr>
          <w:rFonts w:ascii="Arial" w:hAnsi="Arial" w:cs="Arial"/>
          <w:sz w:val="20"/>
          <w:szCs w:val="20"/>
        </w:rPr>
        <w:t>As pirâmides ecológicas são representações gráficas da estrutura trófica de um ecossistema. A respeito dessas pirâmides, marque a </w:t>
      </w:r>
      <w:r w:rsidRPr="00D21239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alternativa incorreta: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a) Uma pirâmide é chamada de pirâmide de números quando informa quantos indivíduos existem em cada nível trófico.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A pirâmide de biomassa pode ser invertida.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c) Uma pirâmide de energia nunca poderá ser invertida.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A base de uma pirâmide nem sempre é representada pelo produtor.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e) Uma pirâmide de biomassa representa a quantidade de matéria orgânica encontrada em cada nível trófico.</w:t>
      </w:r>
    </w:p>
    <w:p w:rsidR="00E61746" w:rsidRDefault="00E61746" w:rsidP="00D21239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</w:p>
    <w:p w:rsidR="003B5CEB" w:rsidRPr="00D21239" w:rsidRDefault="003B5CEB" w:rsidP="00D21239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3-</w:t>
      </w:r>
      <w:r w:rsidRPr="00D21239">
        <w:rPr>
          <w:rFonts w:ascii="Arial" w:hAnsi="Arial" w:cs="Arial"/>
          <w:sz w:val="20"/>
          <w:szCs w:val="20"/>
        </w:rPr>
        <w:t>Observe a figura a seguir e marque a alternativa que apresenta uma inferência que pode ser feita a respeito dessa pirâmide ecológica.</w:t>
      </w:r>
    </w:p>
    <w:p w:rsidR="00E61746" w:rsidRDefault="003B5CEB" w:rsidP="00E61746">
      <w:pPr>
        <w:pStyle w:val="NormalWeb"/>
        <w:shd w:val="clear" w:color="auto" w:fill="FFFFFF"/>
        <w:spacing w:before="0" w:beforeAutospacing="0" w:after="0"/>
        <w:jc w:val="center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21239">
        <w:rPr>
          <w:rFonts w:ascii="Arial" w:hAnsi="Arial" w:cs="Arial"/>
          <w:noProof/>
          <w:sz w:val="20"/>
          <w:szCs w:val="20"/>
          <w:bdr w:val="none" w:sz="0" w:space="0" w:color="auto" w:frame="1"/>
        </w:rPr>
        <w:drawing>
          <wp:inline distT="0" distB="0" distL="0" distR="0" wp14:anchorId="44953DFD" wp14:editId="2C77EBED">
            <wp:extent cx="1752600" cy="523875"/>
            <wp:effectExtent l="0" t="0" r="0" b="9525"/>
            <wp:docPr id="2" name="Imagem 2" descr="Analise a pirâmide ecológica a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lise a pirâmide ecológica aci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239">
        <w:rPr>
          <w:rFonts w:ascii="Arial" w:hAnsi="Arial" w:cs="Arial"/>
          <w:sz w:val="20"/>
          <w:szCs w:val="20"/>
          <w:bdr w:val="none" w:sz="0" w:space="0" w:color="auto" w:frame="1"/>
        </w:rPr>
        <w:br/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  <w:bdr w:val="none" w:sz="0" w:space="0" w:color="auto" w:frame="1"/>
        </w:rPr>
        <w:t>Analise a pirâmide ecológica acima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a) Analisando a figura, é possível perceber que se trata de uma pirâmide de número.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Analisando a figura, é possível perceber que se trata de uma pirâmide de biomassa.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D21239">
        <w:rPr>
          <w:rFonts w:ascii="Arial" w:hAnsi="Arial" w:cs="Arial"/>
          <w:sz w:val="20"/>
          <w:szCs w:val="20"/>
        </w:rPr>
        <w:t>c)</w:t>
      </w:r>
      <w:proofErr w:type="gramEnd"/>
      <w:r w:rsidRPr="00D21239">
        <w:rPr>
          <w:rFonts w:ascii="Arial" w:hAnsi="Arial" w:cs="Arial"/>
          <w:sz w:val="20"/>
          <w:szCs w:val="20"/>
        </w:rPr>
        <w:t>Analisando a figura, é possível perceber que se trata de uma pirâmide de energia.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Analisando a figura, é possível perceber que se trata de uma pirâmide invertida, de biomassa ou número.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e) Analisando a figura, é possível perceber que se trata de uma pirâmide de energia invertida.</w:t>
      </w:r>
    </w:p>
    <w:p w:rsidR="00E61746" w:rsidRDefault="00E61746" w:rsidP="00E61746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E61746" w:rsidRDefault="00E61746" w:rsidP="00D21239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3B5CEB" w:rsidRPr="00D21239" w:rsidRDefault="003B5CEB" w:rsidP="00D21239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lastRenderedPageBreak/>
        <w:t>4-</w:t>
      </w:r>
      <w:r w:rsidRPr="00D21239">
        <w:rPr>
          <w:rFonts w:ascii="Arial" w:hAnsi="Arial" w:cs="Arial"/>
          <w:sz w:val="20"/>
          <w:szCs w:val="20"/>
        </w:rPr>
        <w:t>Sabemos que as pirâmides de energia, em face de suas propriedades, são as mais utilizadas pelos ecólogos. A respeito desse tipo de pirâmide, marque a </w:t>
      </w:r>
      <w:r w:rsidRPr="00D21239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alternativa incorreta: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a) Uma pirâmide de energia sempre apresenta o vértice voltado para cima.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Através de uma pirâmide de energia, é possível analisar o conteúdo energético presente em cada nível trófico.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c) O nível mais energético está localizado no ápice da pirâmide.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Através de uma pirâmide de energia, podemos perceber que a energia se perde de um nível trófico para outro.</w:t>
      </w:r>
    </w:p>
    <w:p w:rsidR="00E61746" w:rsidRDefault="00E61746" w:rsidP="00D2123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</w:p>
    <w:p w:rsidR="003B5CEB" w:rsidRPr="00D21239" w:rsidRDefault="003B5CEB" w:rsidP="00D2123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5-(</w:t>
      </w:r>
      <w:r w:rsidRPr="00D21239">
        <w:rPr>
          <w:rFonts w:ascii="Arial" w:hAnsi="Arial" w:cs="Arial"/>
          <w:sz w:val="20"/>
          <w:szCs w:val="20"/>
        </w:rPr>
        <w:t>PUC-MG</w:t>
      </w:r>
      <w:r w:rsidRPr="00D21239">
        <w:rPr>
          <w:rFonts w:ascii="Arial" w:hAnsi="Arial" w:cs="Arial"/>
          <w:sz w:val="20"/>
          <w:szCs w:val="20"/>
        </w:rPr>
        <w:t xml:space="preserve">) </w:t>
      </w:r>
      <w:r w:rsidRPr="00D21239">
        <w:rPr>
          <w:rFonts w:ascii="Arial" w:hAnsi="Arial" w:cs="Arial"/>
          <w:sz w:val="20"/>
          <w:szCs w:val="20"/>
        </w:rPr>
        <w:t>O</w:t>
      </w:r>
      <w:hyperlink r:id="rId9" w:tooltip=" fluxo de energia" w:history="1">
        <w:r w:rsidRPr="00D21239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 fluxo de energia</w:t>
        </w:r>
      </w:hyperlink>
      <w:r w:rsidRPr="00D21239">
        <w:rPr>
          <w:rFonts w:ascii="Arial" w:hAnsi="Arial" w:cs="Arial"/>
          <w:sz w:val="20"/>
          <w:szCs w:val="20"/>
        </w:rPr>
        <w:t> em uma cadeia ecológica é: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a) bidirecional, fluindo tanto do início para o final, quanto do final para o início da cadeia.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bidirecional, sendo constante ao longo de toda a cadeia ecológica.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c) unidirecional, diminuindo paulatinamente do início para o final da cadeia.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unidirecional, aumentando paulatinamente do início para o final da cadeia.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e) pode ser bidirecional ou unidirecional, dependendo dos componentes envolvidos na cadeia.</w:t>
      </w:r>
    </w:p>
    <w:p w:rsidR="00E61746" w:rsidRDefault="00E61746" w:rsidP="00D2123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</w:p>
    <w:p w:rsidR="00E61746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 </w:t>
      </w:r>
      <w:r w:rsidRPr="00D21239">
        <w:rPr>
          <w:rFonts w:ascii="Arial" w:hAnsi="Arial" w:cs="Arial"/>
          <w:sz w:val="20"/>
          <w:szCs w:val="20"/>
        </w:rPr>
        <w:t>6-</w:t>
      </w:r>
      <w:r w:rsidRPr="00D21239">
        <w:rPr>
          <w:rFonts w:ascii="Arial" w:hAnsi="Arial" w:cs="Arial"/>
          <w:sz w:val="20"/>
          <w:szCs w:val="20"/>
        </w:rPr>
        <w:t>Cesgranrio-RJ</w:t>
      </w:r>
      <w:r w:rsidR="00E61746">
        <w:rPr>
          <w:rFonts w:ascii="Arial" w:hAnsi="Arial" w:cs="Arial"/>
          <w:sz w:val="20"/>
          <w:szCs w:val="20"/>
        </w:rPr>
        <w:t>-</w:t>
      </w:r>
      <w:r w:rsidRPr="00D21239">
        <w:rPr>
          <w:rFonts w:ascii="Arial" w:hAnsi="Arial" w:cs="Arial"/>
          <w:sz w:val="20"/>
          <w:szCs w:val="20"/>
        </w:rPr>
        <w:t>A pirâmide ecológica que representa os </w:t>
      </w:r>
      <w:hyperlink r:id="rId10" w:tooltip="níveis tróficos" w:history="1">
        <w:r w:rsidRPr="00D21239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níveis tróficos</w:t>
        </w:r>
      </w:hyperlink>
      <w:r w:rsidRPr="00D21239">
        <w:rPr>
          <w:rFonts w:ascii="Arial" w:hAnsi="Arial" w:cs="Arial"/>
          <w:sz w:val="20"/>
          <w:szCs w:val="20"/>
        </w:rPr>
        <w:t> de um ecossistema pode apresentar-se invertida, como mostra o esquema a seguir:</w:t>
      </w:r>
    </w:p>
    <w:p w:rsidR="00E61746" w:rsidRDefault="003B5CEB" w:rsidP="00E61746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0F9390" wp14:editId="739CE9C1">
            <wp:extent cx="2342369" cy="644512"/>
            <wp:effectExtent l="0" t="0" r="1270" b="3810"/>
            <wp:docPr id="3" name="Imagem 3" descr="https://exerciciosweb.com.br/wp-content/uploads/2017/05/img_591cd007ae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xerciciosweb.com.br/wp-content/uploads/2017/05/img_591cd007ae7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91" cy="64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Esta situação só não pode ocorrer quando esses níveis tróficos representarem: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a) o número de indivíduos presentes no ecossistema.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a quantidade de</w:t>
      </w:r>
      <w:hyperlink r:id="rId12" w:tooltip=" parasitas" w:history="1">
        <w:r w:rsidRPr="00D21239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 parasitas</w:t>
        </w:r>
      </w:hyperlink>
      <w:r w:rsidRPr="00D21239">
        <w:rPr>
          <w:rFonts w:ascii="Arial" w:hAnsi="Arial" w:cs="Arial"/>
          <w:sz w:val="20"/>
          <w:szCs w:val="20"/>
        </w:rPr>
        <w:t> numa plantação.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c) a quantidade de matéria orgânica presente no corpo dos seres vivos.</w:t>
      </w:r>
    </w:p>
    <w:p w:rsidR="003B5CEB" w:rsidRPr="00D21239" w:rsidRDefault="003B5CEB" w:rsidP="00E61746">
      <w:pPr>
        <w:pStyle w:val="NormalWeb"/>
        <w:shd w:val="clear" w:color="auto" w:fill="FFFFFF"/>
        <w:spacing w:before="0" w:beforeAutospacing="0" w:after="36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a quantidade de energia que é transferida para cada elo da cadeia.</w:t>
      </w:r>
    </w:p>
    <w:p w:rsidR="003B5CEB" w:rsidRPr="00D21239" w:rsidRDefault="003B5CEB" w:rsidP="00D21239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1239">
        <w:rPr>
          <w:rFonts w:ascii="Arial" w:hAnsi="Arial" w:cs="Arial"/>
          <w:sz w:val="20"/>
          <w:szCs w:val="20"/>
        </w:rPr>
        <w:t>7-</w:t>
      </w:r>
      <w:r w:rsidR="00C7744F" w:rsidRPr="00D21239">
        <w:rPr>
          <w:rFonts w:ascii="Arial" w:hAnsi="Arial" w:cs="Arial"/>
          <w:sz w:val="20"/>
          <w:szCs w:val="20"/>
        </w:rPr>
        <w:t xml:space="preserve"> Considerando os componentes de uma cadeia alimentar</w:t>
      </w:r>
      <w:r w:rsidR="00E61746">
        <w:rPr>
          <w:rFonts w:ascii="Arial" w:hAnsi="Arial" w:cs="Arial"/>
          <w:sz w:val="20"/>
          <w:szCs w:val="20"/>
        </w:rPr>
        <w:t>, c</w:t>
      </w:r>
      <w:r w:rsidRPr="00D21239">
        <w:rPr>
          <w:rFonts w:ascii="Arial" w:eastAsia="Times New Roman" w:hAnsi="Arial" w:cs="Arial"/>
          <w:sz w:val="20"/>
          <w:szCs w:val="20"/>
          <w:lang w:eastAsia="pt-BR"/>
        </w:rPr>
        <w:t>omplete as lacunas no texto a seguir com os termos apresentados abaixo. </w:t>
      </w:r>
    </w:p>
    <w:p w:rsidR="003B5CEB" w:rsidRPr="003B5CEB" w:rsidRDefault="003B5CEB" w:rsidP="00D212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B5CEB">
        <w:rPr>
          <w:rFonts w:ascii="Arial" w:eastAsia="Times New Roman" w:hAnsi="Arial" w:cs="Arial"/>
          <w:sz w:val="20"/>
          <w:szCs w:val="20"/>
          <w:lang w:eastAsia="pt-BR"/>
        </w:rPr>
        <w:t xml:space="preserve">I. Fungos e cogumelos crescendo no tronco de uma árvore </w:t>
      </w:r>
      <w:proofErr w:type="gramStart"/>
      <w:r w:rsidRPr="003B5CEB">
        <w:rPr>
          <w:rFonts w:ascii="Arial" w:eastAsia="Times New Roman" w:hAnsi="Arial" w:cs="Arial"/>
          <w:sz w:val="20"/>
          <w:szCs w:val="20"/>
          <w:lang w:eastAsia="pt-BR"/>
        </w:rPr>
        <w:t>são</w:t>
      </w:r>
      <w:proofErr w:type="gramEnd"/>
      <w:r w:rsidRPr="003B5CEB">
        <w:rPr>
          <w:rFonts w:ascii="Arial" w:eastAsia="Times New Roman" w:hAnsi="Arial" w:cs="Arial"/>
          <w:sz w:val="20"/>
          <w:szCs w:val="20"/>
          <w:lang w:eastAsia="pt-BR"/>
        </w:rPr>
        <w:t xml:space="preserve"> exemplo de </w:t>
      </w:r>
      <w:r w:rsidR="00C7744F" w:rsidRPr="00D21239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</w:t>
      </w:r>
      <w:r w:rsidRPr="003B5CE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3B5CEB" w:rsidRPr="003B5CEB" w:rsidRDefault="003B5CEB" w:rsidP="00D212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B5CEB">
        <w:rPr>
          <w:rFonts w:ascii="Arial" w:eastAsia="Times New Roman" w:hAnsi="Arial" w:cs="Arial"/>
          <w:sz w:val="20"/>
          <w:szCs w:val="20"/>
          <w:lang w:eastAsia="pt-BR"/>
        </w:rPr>
        <w:t xml:space="preserve">II. O </w:t>
      </w:r>
      <w:proofErr w:type="spellStart"/>
      <w:r w:rsidRPr="003B5CEB">
        <w:rPr>
          <w:rFonts w:ascii="Arial" w:eastAsia="Times New Roman" w:hAnsi="Arial" w:cs="Arial"/>
          <w:sz w:val="20"/>
          <w:szCs w:val="20"/>
          <w:lang w:eastAsia="pt-BR"/>
        </w:rPr>
        <w:t>fitoplâncton</w:t>
      </w:r>
      <w:proofErr w:type="spellEnd"/>
      <w:r w:rsidRPr="003B5CEB">
        <w:rPr>
          <w:rFonts w:ascii="Arial" w:eastAsia="Times New Roman" w:hAnsi="Arial" w:cs="Arial"/>
          <w:sz w:val="20"/>
          <w:szCs w:val="20"/>
          <w:lang w:eastAsia="pt-BR"/>
        </w:rPr>
        <w:t xml:space="preserve"> é composto por organismos aquáticos capazes de realizar fotossíntese. Justamente por essa habilidade, esse grupo é chamado de </w:t>
      </w:r>
      <w:proofErr w:type="gramStart"/>
      <w:r w:rsidR="00C7744F" w:rsidRPr="00D21239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</w:t>
      </w:r>
      <w:proofErr w:type="gramEnd"/>
      <w:r w:rsidRPr="003B5CE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3B5CEB" w:rsidRPr="003B5CEB" w:rsidRDefault="003B5CEB" w:rsidP="00D212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B5CEB">
        <w:rPr>
          <w:rFonts w:ascii="Arial" w:eastAsia="Times New Roman" w:hAnsi="Arial" w:cs="Arial"/>
          <w:sz w:val="20"/>
          <w:szCs w:val="20"/>
          <w:lang w:eastAsia="pt-BR"/>
        </w:rPr>
        <w:t xml:space="preserve">III. As joaninhas são besouros que se alimentam de outros insetos, especialmente os pulgões. Elas são um exemplo de </w:t>
      </w:r>
      <w:r w:rsidR="00C7744F" w:rsidRPr="00D21239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</w:t>
      </w:r>
    </w:p>
    <w:p w:rsidR="003B5CEB" w:rsidRPr="00D21239" w:rsidRDefault="003B5CEB" w:rsidP="00D21239">
      <w:pPr>
        <w:jc w:val="both"/>
        <w:rPr>
          <w:rFonts w:ascii="Arial" w:hAnsi="Arial" w:cs="Arial"/>
          <w:sz w:val="20"/>
          <w:szCs w:val="20"/>
        </w:rPr>
      </w:pPr>
    </w:p>
    <w:p w:rsidR="00C71534" w:rsidRPr="00D21239" w:rsidRDefault="00C71534" w:rsidP="00D21239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8-</w:t>
      </w:r>
      <w:r w:rsidRPr="00D21239">
        <w:rPr>
          <w:rFonts w:ascii="Arial" w:hAnsi="Arial" w:cs="Arial"/>
          <w:sz w:val="20"/>
          <w:szCs w:val="20"/>
        </w:rPr>
        <w:t>Na respiração celular, a célula é capaz de produzir energia para o seu funcionamento. Algumas etapas desse processo ocorrem no interior de uma organela denominada de: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a) Complexo </w:t>
      </w:r>
      <w:proofErr w:type="spellStart"/>
      <w:r w:rsidRPr="00D21239">
        <w:rPr>
          <w:rFonts w:ascii="Arial" w:hAnsi="Arial" w:cs="Arial"/>
          <w:sz w:val="20"/>
          <w:szCs w:val="20"/>
        </w:rPr>
        <w:t>golgiense</w:t>
      </w:r>
      <w:proofErr w:type="spellEnd"/>
      <w:r w:rsidRPr="00D21239">
        <w:rPr>
          <w:rFonts w:ascii="Arial" w:hAnsi="Arial" w:cs="Arial"/>
          <w:sz w:val="20"/>
          <w:szCs w:val="20"/>
        </w:rPr>
        <w:t>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Mitocôndria.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c) Cloroplasto.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Retículo endoplasmático.</w:t>
      </w:r>
    </w:p>
    <w:p w:rsidR="00E61746" w:rsidRDefault="00C71534" w:rsidP="00D21239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e) Ribossomo.</w:t>
      </w:r>
    </w:p>
    <w:p w:rsidR="00D21239" w:rsidRPr="00D21239" w:rsidRDefault="00C71534" w:rsidP="00D21239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lastRenderedPageBreak/>
        <w:t>9-</w:t>
      </w:r>
      <w:r w:rsidR="00D21239" w:rsidRPr="00D21239">
        <w:rPr>
          <w:rFonts w:ascii="Arial" w:hAnsi="Arial" w:cs="Arial"/>
          <w:sz w:val="20"/>
          <w:szCs w:val="20"/>
        </w:rPr>
        <w:t xml:space="preserve"> </w:t>
      </w:r>
      <w:r w:rsidR="00D21239" w:rsidRPr="00D21239">
        <w:rPr>
          <w:rFonts w:ascii="Arial" w:hAnsi="Arial" w:cs="Arial"/>
          <w:sz w:val="20"/>
          <w:szCs w:val="20"/>
        </w:rPr>
        <w:t xml:space="preserve">É comum haver teias e cadeias alimentares sem a representação dos decompositores. Isso acontece </w:t>
      </w:r>
      <w:r w:rsidR="00E61746" w:rsidRPr="00D21239">
        <w:rPr>
          <w:rFonts w:ascii="Arial" w:hAnsi="Arial" w:cs="Arial"/>
          <w:sz w:val="20"/>
          <w:szCs w:val="20"/>
        </w:rPr>
        <w:t>por que</w:t>
      </w:r>
      <w:r w:rsidR="00D21239" w:rsidRPr="00D21239">
        <w:rPr>
          <w:rFonts w:ascii="Arial" w:hAnsi="Arial" w:cs="Arial"/>
          <w:sz w:val="20"/>
          <w:szCs w:val="20"/>
        </w:rPr>
        <w:t>:</w:t>
      </w:r>
    </w:p>
    <w:p w:rsidR="00D21239" w:rsidRPr="00D21239" w:rsidRDefault="00D21239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a) os decompositores não atuam em todos os níveis tróficos.</w:t>
      </w:r>
    </w:p>
    <w:p w:rsidR="00D21239" w:rsidRPr="00D21239" w:rsidRDefault="00D21239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os decompositores atuam apenas nos consumidores.</w:t>
      </w:r>
    </w:p>
    <w:p w:rsidR="00D21239" w:rsidRPr="00D21239" w:rsidRDefault="00D21239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c) os decompositores atuam em todos os níveis tróficos.</w:t>
      </w:r>
    </w:p>
    <w:p w:rsidR="00D21239" w:rsidRPr="00D21239" w:rsidRDefault="00D21239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os decompositores atuam apenas nos produtores.</w:t>
      </w:r>
    </w:p>
    <w:p w:rsidR="00D21239" w:rsidRPr="00D21239" w:rsidRDefault="00D21239" w:rsidP="00E61746">
      <w:pPr>
        <w:contextualSpacing/>
        <w:rPr>
          <w:rFonts w:ascii="Arial" w:hAnsi="Arial" w:cs="Arial"/>
          <w:sz w:val="20"/>
          <w:szCs w:val="20"/>
        </w:rPr>
      </w:pPr>
    </w:p>
    <w:p w:rsidR="00C71534" w:rsidRPr="00D21239" w:rsidRDefault="00C71534" w:rsidP="00D21239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10-</w:t>
      </w:r>
      <w:r w:rsidRPr="00D21239">
        <w:rPr>
          <w:rFonts w:ascii="Arial" w:hAnsi="Arial" w:cs="Arial"/>
          <w:sz w:val="20"/>
          <w:szCs w:val="20"/>
        </w:rPr>
        <w:t>Analise a teia alimentar a seguir:</w:t>
      </w:r>
    </w:p>
    <w:p w:rsidR="00E61746" w:rsidRDefault="00C71534" w:rsidP="00D212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21239">
        <w:rPr>
          <w:rFonts w:ascii="Arial" w:hAnsi="Arial" w:cs="Arial"/>
          <w:noProof/>
          <w:sz w:val="20"/>
          <w:szCs w:val="20"/>
          <w:bdr w:val="none" w:sz="0" w:space="0" w:color="auto" w:frame="1"/>
        </w:rPr>
        <w:drawing>
          <wp:inline distT="0" distB="0" distL="0" distR="0" wp14:anchorId="6373691E" wp14:editId="5D949676">
            <wp:extent cx="2524125" cy="1038225"/>
            <wp:effectExtent l="0" t="0" r="9525" b="9525"/>
            <wp:docPr id="4" name="Imagem 4" descr="Analise a teia alim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alise a teia aliment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239">
        <w:rPr>
          <w:rFonts w:ascii="Arial" w:hAnsi="Arial" w:cs="Arial"/>
          <w:sz w:val="20"/>
          <w:szCs w:val="20"/>
          <w:bdr w:val="none" w:sz="0" w:space="0" w:color="auto" w:frame="1"/>
        </w:rPr>
        <w:br/>
      </w:r>
    </w:p>
    <w:p w:rsidR="00C71534" w:rsidRPr="00D21239" w:rsidRDefault="00C71534" w:rsidP="00D212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 respeito dessa teia, marque a alternativa </w:t>
      </w:r>
      <w:r w:rsidRPr="00D21239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correta</w:t>
      </w:r>
      <w:r w:rsidRPr="00D21239">
        <w:rPr>
          <w:rFonts w:ascii="Arial" w:hAnsi="Arial" w:cs="Arial"/>
          <w:sz w:val="20"/>
          <w:szCs w:val="20"/>
        </w:rPr>
        <w:t>.</w:t>
      </w:r>
    </w:p>
    <w:p w:rsidR="00E61746" w:rsidRDefault="00E61746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a) Na teia representada na questão, o capim é o consumidor primário.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Na teia acima, a galinha atua como consumidora secundária e primária, a depender da cadeia analisada.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c) Na teia representada, o homem ocupa a posição de consumidor primário e terciário, a depender </w:t>
      </w:r>
      <w:proofErr w:type="gramStart"/>
      <w:r w:rsidRPr="00D21239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D21239">
        <w:rPr>
          <w:rFonts w:ascii="Arial" w:hAnsi="Arial" w:cs="Arial"/>
          <w:sz w:val="20"/>
          <w:szCs w:val="20"/>
        </w:rPr>
        <w:t>da</w:t>
      </w:r>
      <w:proofErr w:type="spellEnd"/>
      <w:proofErr w:type="gramEnd"/>
      <w:r w:rsidRPr="00D21239">
        <w:rPr>
          <w:rFonts w:ascii="Arial" w:hAnsi="Arial" w:cs="Arial"/>
          <w:sz w:val="20"/>
          <w:szCs w:val="20"/>
        </w:rPr>
        <w:t xml:space="preserve"> cadeia analisada.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O boi e o gafanhoto são os únicos consumidores primários da teia representada.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e) O gavião ocupa apenas a classificação de consumidor terciário.</w:t>
      </w:r>
    </w:p>
    <w:p w:rsidR="00C71534" w:rsidRPr="00D21239" w:rsidRDefault="00C71534" w:rsidP="00D21239">
      <w:pPr>
        <w:rPr>
          <w:rFonts w:ascii="Arial" w:hAnsi="Arial" w:cs="Arial"/>
          <w:sz w:val="20"/>
          <w:szCs w:val="20"/>
        </w:rPr>
      </w:pPr>
    </w:p>
    <w:p w:rsidR="00D21239" w:rsidRPr="00D21239" w:rsidRDefault="00C71534" w:rsidP="00D21239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11-</w:t>
      </w:r>
      <w:r w:rsidR="00D21239" w:rsidRPr="00D21239">
        <w:rPr>
          <w:rFonts w:ascii="Arial" w:hAnsi="Arial" w:cs="Arial"/>
          <w:sz w:val="20"/>
          <w:szCs w:val="20"/>
        </w:rPr>
        <w:t xml:space="preserve"> </w:t>
      </w:r>
      <w:r w:rsidR="00D21239" w:rsidRPr="00D21239">
        <w:rPr>
          <w:rFonts w:ascii="Arial" w:hAnsi="Arial" w:cs="Arial"/>
          <w:sz w:val="20"/>
          <w:szCs w:val="20"/>
        </w:rPr>
        <w:t>(</w:t>
      </w:r>
      <w:proofErr w:type="spellStart"/>
      <w:r w:rsidR="00D21239" w:rsidRPr="00D21239">
        <w:rPr>
          <w:rFonts w:ascii="Arial" w:hAnsi="Arial" w:cs="Arial"/>
          <w:sz w:val="20"/>
          <w:szCs w:val="20"/>
        </w:rPr>
        <w:t>Uems</w:t>
      </w:r>
      <w:proofErr w:type="spellEnd"/>
      <w:r w:rsidR="00D21239" w:rsidRPr="00D21239">
        <w:rPr>
          <w:rFonts w:ascii="Arial" w:hAnsi="Arial" w:cs="Arial"/>
          <w:sz w:val="20"/>
          <w:szCs w:val="20"/>
        </w:rPr>
        <w:t xml:space="preserve">) No Pantanal existe um grande número de ecossistemas aquáticos, formados por rios, lagoas e áreas inundáveis. Dá-se o nome de </w:t>
      </w:r>
      <w:proofErr w:type="spellStart"/>
      <w:r w:rsidR="00D21239" w:rsidRPr="00D21239">
        <w:rPr>
          <w:rFonts w:ascii="Arial" w:hAnsi="Arial" w:cs="Arial"/>
          <w:sz w:val="20"/>
          <w:szCs w:val="20"/>
        </w:rPr>
        <w:t>fitoplâncton</w:t>
      </w:r>
      <w:proofErr w:type="spellEnd"/>
      <w:r w:rsidR="00D21239" w:rsidRPr="00D21239">
        <w:rPr>
          <w:rFonts w:ascii="Arial" w:hAnsi="Arial" w:cs="Arial"/>
          <w:sz w:val="20"/>
          <w:szCs w:val="20"/>
        </w:rPr>
        <w:t xml:space="preserve"> à comunidade de algas microscópicas que crescem abundantemente nesses ambientes. Esses organismos exercem em seus ecossistemas a função de:</w:t>
      </w:r>
    </w:p>
    <w:p w:rsidR="00D21239" w:rsidRPr="00D21239" w:rsidRDefault="00D21239" w:rsidP="00E61746">
      <w:pPr>
        <w:pStyle w:val="NormalWeb"/>
        <w:shd w:val="clear" w:color="auto" w:fill="FFFFFF"/>
        <w:spacing w:before="0" w:before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a) Consumidores primários.</w:t>
      </w:r>
    </w:p>
    <w:p w:rsidR="00D21239" w:rsidRPr="00D21239" w:rsidRDefault="00D21239" w:rsidP="00E61746">
      <w:pPr>
        <w:pStyle w:val="NormalWeb"/>
        <w:shd w:val="clear" w:color="auto" w:fill="FFFFFF"/>
        <w:spacing w:before="0" w:before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Consumidores secundários.</w:t>
      </w:r>
    </w:p>
    <w:p w:rsidR="00D21239" w:rsidRPr="00D21239" w:rsidRDefault="00D21239" w:rsidP="00E61746">
      <w:pPr>
        <w:pStyle w:val="NormalWeb"/>
        <w:shd w:val="clear" w:color="auto" w:fill="FFFFFF"/>
        <w:spacing w:before="0" w:before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c) Consumidores terciários.</w:t>
      </w:r>
    </w:p>
    <w:p w:rsidR="00D21239" w:rsidRPr="00D21239" w:rsidRDefault="00D21239" w:rsidP="00E61746">
      <w:pPr>
        <w:pStyle w:val="NormalWeb"/>
        <w:shd w:val="clear" w:color="auto" w:fill="FFFFFF"/>
        <w:spacing w:before="0" w:before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Produtores primários.</w:t>
      </w:r>
    </w:p>
    <w:p w:rsidR="00D21239" w:rsidRPr="00D21239" w:rsidRDefault="00D21239" w:rsidP="00E61746">
      <w:pPr>
        <w:pStyle w:val="NormalWeb"/>
        <w:shd w:val="clear" w:color="auto" w:fill="FFFFFF"/>
        <w:spacing w:before="0" w:before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e) Decompositores.</w:t>
      </w:r>
    </w:p>
    <w:p w:rsidR="00C71534" w:rsidRPr="00D21239" w:rsidRDefault="00C71534" w:rsidP="00D21239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0"/>
          <w:szCs w:val="20"/>
        </w:rPr>
      </w:pPr>
    </w:p>
    <w:p w:rsidR="00C71534" w:rsidRPr="00D21239" w:rsidRDefault="00C71534" w:rsidP="00D21239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12-</w:t>
      </w:r>
      <w:r w:rsidRPr="00D21239">
        <w:rPr>
          <w:rFonts w:ascii="Arial" w:hAnsi="Arial" w:cs="Arial"/>
          <w:sz w:val="20"/>
          <w:szCs w:val="20"/>
        </w:rPr>
        <w:t>(</w:t>
      </w:r>
      <w:proofErr w:type="spellStart"/>
      <w:r w:rsidRPr="00D21239">
        <w:rPr>
          <w:rFonts w:ascii="Arial" w:hAnsi="Arial" w:cs="Arial"/>
          <w:sz w:val="20"/>
          <w:szCs w:val="20"/>
        </w:rPr>
        <w:t>Ufal</w:t>
      </w:r>
      <w:proofErr w:type="spellEnd"/>
      <w:r w:rsidRPr="00D21239">
        <w:rPr>
          <w:rFonts w:ascii="Arial" w:hAnsi="Arial" w:cs="Arial"/>
          <w:sz w:val="20"/>
          <w:szCs w:val="20"/>
        </w:rPr>
        <w:t>) O esquema abaixo mostra as relações tróficas em uma propriedade rural.</w:t>
      </w:r>
    </w:p>
    <w:p w:rsidR="00E61746" w:rsidRDefault="00C71534" w:rsidP="00D212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21239">
        <w:rPr>
          <w:rFonts w:ascii="Arial" w:hAnsi="Arial" w:cs="Arial"/>
          <w:noProof/>
          <w:sz w:val="20"/>
          <w:szCs w:val="20"/>
          <w:bdr w:val="none" w:sz="0" w:space="0" w:color="auto" w:frame="1"/>
        </w:rPr>
        <w:drawing>
          <wp:inline distT="0" distB="0" distL="0" distR="0" wp14:anchorId="285D22A8" wp14:editId="18074F31">
            <wp:extent cx="1971675" cy="866775"/>
            <wp:effectExtent l="0" t="0" r="9525" b="9525"/>
            <wp:docPr id="5" name="Imagem 5" descr="Observe as relações tróficas a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serve as relações tróficas aci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239">
        <w:rPr>
          <w:rFonts w:ascii="Arial" w:hAnsi="Arial" w:cs="Arial"/>
          <w:sz w:val="20"/>
          <w:szCs w:val="20"/>
          <w:bdr w:val="none" w:sz="0" w:space="0" w:color="auto" w:frame="1"/>
        </w:rPr>
        <w:br/>
      </w:r>
    </w:p>
    <w:p w:rsidR="00C71534" w:rsidRPr="00D21239" w:rsidRDefault="00C71534" w:rsidP="00D212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  <w:bdr w:val="none" w:sz="0" w:space="0" w:color="auto" w:frame="1"/>
        </w:rPr>
        <w:t>Observe as relações tróficas acima</w:t>
      </w:r>
    </w:p>
    <w:p w:rsidR="00C71534" w:rsidRPr="00D21239" w:rsidRDefault="00C71534" w:rsidP="00D21239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De acordo com o esquema, o homem é:</w:t>
      </w:r>
    </w:p>
    <w:p w:rsidR="00E61746" w:rsidRDefault="00E61746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a) produtor.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b) somente consumidor primário.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c) somente consumidor secundário.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somente consumidor terciário.</w:t>
      </w:r>
    </w:p>
    <w:p w:rsidR="00C71534" w:rsidRPr="00D21239" w:rsidRDefault="00C71534" w:rsidP="00E61746">
      <w:pPr>
        <w:pStyle w:val="NormalWeb"/>
        <w:shd w:val="clear" w:color="auto" w:fill="FFFFFF"/>
        <w:spacing w:before="15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e) consumidor primário e secundário.</w:t>
      </w:r>
    </w:p>
    <w:p w:rsidR="00D21239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21239" w:rsidRPr="00D21239" w:rsidRDefault="00D21239" w:rsidP="00D21239">
      <w:pPr>
        <w:rPr>
          <w:rFonts w:ascii="Arial" w:hAnsi="Arial" w:cs="Arial"/>
          <w:sz w:val="20"/>
          <w:szCs w:val="20"/>
        </w:rPr>
      </w:pPr>
    </w:p>
    <w:p w:rsidR="00E61746" w:rsidRDefault="00E61746" w:rsidP="00D21239">
      <w:pPr>
        <w:rPr>
          <w:rFonts w:ascii="Arial" w:hAnsi="Arial" w:cs="Arial"/>
          <w:sz w:val="20"/>
          <w:szCs w:val="20"/>
        </w:rPr>
      </w:pPr>
    </w:p>
    <w:p w:rsidR="00D21239" w:rsidRPr="00D21239" w:rsidRDefault="00C71534" w:rsidP="00D21239">
      <w:pPr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lastRenderedPageBreak/>
        <w:t>13-</w:t>
      </w:r>
      <w:r w:rsidR="00D21239" w:rsidRPr="00D21239">
        <w:rPr>
          <w:rFonts w:ascii="Arial" w:hAnsi="Arial" w:cs="Arial"/>
          <w:sz w:val="20"/>
          <w:szCs w:val="20"/>
        </w:rPr>
        <w:t xml:space="preserve"> </w:t>
      </w:r>
    </w:p>
    <w:p w:rsidR="00D21239" w:rsidRPr="00D21239" w:rsidRDefault="00D21239" w:rsidP="00D21239">
      <w:pPr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B75BB34" wp14:editId="1E9BA0C5">
            <wp:extent cx="3505200" cy="16192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" t="7104" r="5012"/>
                    <a:stretch/>
                  </pic:blipFill>
                  <pic:spPr bwMode="auto">
                    <a:xfrm>
                      <a:off x="0" y="0"/>
                      <a:ext cx="3505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239" w:rsidRPr="00D21239" w:rsidRDefault="00D21239" w:rsidP="00D21239">
      <w:pPr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A propriedade de "captar a vida na luz" que as plantas apresentam se deve à capacidade de utilizar a energia luminosa para a síntese de alimento. A organela (I), onde ocorre esse processo (II), contém um pigmento (III) capaz de captar a energia luminosa, que é posteriormente transformada em energia química. As indicações I, II e II</w:t>
      </w:r>
      <w:r w:rsidRPr="00D21239">
        <w:rPr>
          <w:rFonts w:ascii="Arial" w:hAnsi="Arial" w:cs="Arial"/>
          <w:sz w:val="20"/>
          <w:szCs w:val="20"/>
        </w:rPr>
        <w:t>I referem-se, respectivamente a:</w:t>
      </w:r>
    </w:p>
    <w:p w:rsidR="00D21239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a) mitocôndria, respiração, </w:t>
      </w:r>
      <w:proofErr w:type="spellStart"/>
      <w:r w:rsidRPr="00D21239">
        <w:rPr>
          <w:rFonts w:ascii="Arial" w:hAnsi="Arial" w:cs="Arial"/>
          <w:sz w:val="20"/>
          <w:szCs w:val="20"/>
        </w:rPr>
        <w:t>citocromo</w:t>
      </w:r>
      <w:proofErr w:type="spellEnd"/>
      <w:r w:rsidRPr="00D21239">
        <w:rPr>
          <w:rFonts w:ascii="Arial" w:hAnsi="Arial" w:cs="Arial"/>
          <w:sz w:val="20"/>
          <w:szCs w:val="20"/>
        </w:rPr>
        <w:t xml:space="preserve">. </w:t>
      </w:r>
    </w:p>
    <w:p w:rsidR="00D21239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b) cloroplasto, fotossíntese, </w:t>
      </w:r>
      <w:proofErr w:type="spellStart"/>
      <w:r w:rsidRPr="00D21239">
        <w:rPr>
          <w:rFonts w:ascii="Arial" w:hAnsi="Arial" w:cs="Arial"/>
          <w:sz w:val="20"/>
          <w:szCs w:val="20"/>
        </w:rPr>
        <w:t>citocromo</w:t>
      </w:r>
      <w:proofErr w:type="spellEnd"/>
      <w:r w:rsidRPr="00D21239">
        <w:rPr>
          <w:rFonts w:ascii="Arial" w:hAnsi="Arial" w:cs="Arial"/>
          <w:sz w:val="20"/>
          <w:szCs w:val="20"/>
        </w:rPr>
        <w:t xml:space="preserve">. </w:t>
      </w:r>
    </w:p>
    <w:p w:rsidR="00D21239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c) cloroplasto, respiração, clorofila. </w:t>
      </w:r>
    </w:p>
    <w:p w:rsidR="00D21239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d) mitocôndria, fotossíntese, </w:t>
      </w:r>
      <w:proofErr w:type="spellStart"/>
      <w:proofErr w:type="gramStart"/>
      <w:r w:rsidRPr="00D21239">
        <w:rPr>
          <w:rFonts w:ascii="Arial" w:hAnsi="Arial" w:cs="Arial"/>
          <w:sz w:val="20"/>
          <w:szCs w:val="20"/>
        </w:rPr>
        <w:t>citocromo</w:t>
      </w:r>
      <w:proofErr w:type="spellEnd"/>
      <w:proofErr w:type="gramEnd"/>
    </w:p>
    <w:p w:rsidR="00E61746" w:rsidRDefault="00E61746" w:rsidP="00D21239">
      <w:pPr>
        <w:rPr>
          <w:rFonts w:ascii="Arial" w:hAnsi="Arial" w:cs="Arial"/>
          <w:sz w:val="20"/>
          <w:szCs w:val="20"/>
        </w:rPr>
      </w:pPr>
    </w:p>
    <w:p w:rsidR="00D21239" w:rsidRPr="00D21239" w:rsidRDefault="00D21239" w:rsidP="00D21239">
      <w:pPr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14-</w:t>
      </w:r>
      <w:r w:rsidRPr="00D21239">
        <w:rPr>
          <w:rFonts w:ascii="Arial" w:hAnsi="Arial" w:cs="Arial"/>
          <w:sz w:val="20"/>
          <w:szCs w:val="20"/>
        </w:rPr>
        <w:t xml:space="preserve">O citoplasma é, geralmente, a maior porção da célula. Compreende o material presente na região entre a membrana plasmática e o núcleo. Ele é constituído por um material semifluido, gelatinoso, chamado hialoplasma. No hialoplasma ficam imersas as organelas celulares, estruturas que desempenham funções vitais diversas, como digestão, respiração, excreção e circulação. </w:t>
      </w:r>
    </w:p>
    <w:p w:rsidR="00D21239" w:rsidRPr="00D21239" w:rsidRDefault="00D21239" w:rsidP="00D21239">
      <w:pPr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373682D" wp14:editId="0D70728C">
            <wp:extent cx="3228975" cy="26003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" r="9893" b="7143"/>
                    <a:stretch/>
                  </pic:blipFill>
                  <pic:spPr bwMode="auto">
                    <a:xfrm>
                      <a:off x="0" y="0"/>
                      <a:ext cx="3242000" cy="261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239" w:rsidRPr="00D21239" w:rsidRDefault="00D21239" w:rsidP="00D2123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21239">
        <w:rPr>
          <w:rFonts w:ascii="Arial" w:hAnsi="Arial" w:cs="Arial"/>
          <w:sz w:val="20"/>
          <w:szCs w:val="20"/>
        </w:rPr>
        <w:t xml:space="preserve">Assinale a alternativa que possui uma correspondência CORRETA entre a organela celular e sua respectiva função. </w:t>
      </w:r>
    </w:p>
    <w:p w:rsidR="00D21239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a) ribossomo – respiração celular. </w:t>
      </w:r>
    </w:p>
    <w:p w:rsidR="00D21239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b) mitocôndria – divisão celular. </w:t>
      </w:r>
    </w:p>
    <w:p w:rsidR="00D21239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c) cloroplasto – fotossíntese. </w:t>
      </w:r>
    </w:p>
    <w:p w:rsidR="00D21239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>d) retículo endoplasmático liso – síntese de proteínas.</w:t>
      </w:r>
    </w:p>
    <w:p w:rsidR="00C71534" w:rsidRPr="00D21239" w:rsidRDefault="00D21239" w:rsidP="00E6174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21239">
        <w:rPr>
          <w:rFonts w:ascii="Arial" w:hAnsi="Arial" w:cs="Arial"/>
          <w:sz w:val="20"/>
          <w:szCs w:val="20"/>
        </w:rPr>
        <w:t xml:space="preserve"> e) ribossomo – síntese de lipídios.</w:t>
      </w:r>
    </w:p>
    <w:sectPr w:rsidR="00C71534" w:rsidRPr="00D21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280"/>
    <w:multiLevelType w:val="hybridMultilevel"/>
    <w:tmpl w:val="8610AA0C"/>
    <w:lvl w:ilvl="0" w:tplc="DA8CA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EB"/>
    <w:rsid w:val="003B5CEB"/>
    <w:rsid w:val="003F6970"/>
    <w:rsid w:val="00C71534"/>
    <w:rsid w:val="00C7744F"/>
    <w:rsid w:val="00D21239"/>
    <w:rsid w:val="00E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5C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5CE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B5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5C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5CE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B5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exerciciosweb.com.br/microbiologia/simulado-vermes-e-parasitas-gabarit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4.bp.blogspot.com/-8XHx-GiGx-4/V9FalYzfeqI/AAAAAAAAC0s/qF5xqJDoBnQ97SLWliix2x9frWuaNqbJwCK4B/s1600/capture-20160908-093248.pn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exerciciosweb.com.br/ecologia/niveis-troficos-exercicios-gabari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erciciosweb.com.br/ecologia/fluxo-de-energia-e-dos-nutrientes-exercicios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2020-03-26T13:40:00Z</dcterms:created>
  <dcterms:modified xsi:type="dcterms:W3CDTF">2020-03-26T14:19:00Z</dcterms:modified>
</cp:coreProperties>
</file>