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ADA978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F1BF18D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0D97">
                              <w:rPr>
                                <w:sz w:val="32"/>
                                <w:szCs w:val="32"/>
                              </w:rPr>
                              <w:t>27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8E18B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F1BF18D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F0D97">
                        <w:rPr>
                          <w:sz w:val="32"/>
                          <w:szCs w:val="32"/>
                        </w:rPr>
                        <w:t>27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8E18B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3382980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8E18B4">
        <w:rPr>
          <w:rFonts w:ascii="Arial" w:hAnsi="Arial" w:cs="Arial"/>
          <w:sz w:val="26"/>
          <w:szCs w:val="26"/>
        </w:rPr>
        <w:t>om a hi</w:t>
      </w:r>
      <w:r w:rsidR="00FF0D97">
        <w:rPr>
          <w:rFonts w:ascii="Arial" w:hAnsi="Arial" w:cs="Arial"/>
          <w:sz w:val="26"/>
          <w:szCs w:val="26"/>
        </w:rPr>
        <w:t>stória: Era uma vez uma bruxa</w:t>
      </w:r>
      <w:r w:rsidR="00150D52">
        <w:rPr>
          <w:rFonts w:ascii="Arial" w:hAnsi="Arial" w:cs="Arial"/>
          <w:sz w:val="26"/>
          <w:szCs w:val="26"/>
        </w:rPr>
        <w:t>. 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7D01336E" w:rsidR="00E07ADE" w:rsidRDefault="00C0704B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</w:t>
      </w:r>
      <w:r w:rsidR="00DF0807">
        <w:rPr>
          <w:rFonts w:ascii="Arial" w:hAnsi="Arial" w:cs="Arial"/>
          <w:sz w:val="26"/>
          <w:szCs w:val="26"/>
        </w:rPr>
        <w:t>ividade</w:t>
      </w:r>
      <w:r w:rsidR="00FF0D97">
        <w:rPr>
          <w:rFonts w:ascii="Arial" w:hAnsi="Arial" w:cs="Arial"/>
          <w:sz w:val="26"/>
          <w:szCs w:val="26"/>
        </w:rPr>
        <w:t xml:space="preserve"> cores e movimento de pinça (prendedores de roupa)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  <w:bookmarkStart w:id="0" w:name="_GoBack"/>
      <w:bookmarkEnd w:id="0"/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290A954B" w14:textId="14ADEE52" w:rsidR="00150D52" w:rsidRDefault="00DF0807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FF0D97">
        <w:rPr>
          <w:rFonts w:ascii="Arial" w:hAnsi="Arial" w:cs="Arial"/>
          <w:sz w:val="26"/>
          <w:szCs w:val="26"/>
        </w:rPr>
        <w:t>história Era uma vez uma bruxa</w:t>
      </w:r>
      <w:r w:rsidR="00150D52">
        <w:rPr>
          <w:rFonts w:ascii="Arial" w:hAnsi="Arial" w:cs="Arial"/>
          <w:sz w:val="26"/>
          <w:szCs w:val="26"/>
        </w:rPr>
        <w:t>. (Vídeo no blog)</w:t>
      </w:r>
    </w:p>
    <w:p w14:paraId="160E208F" w14:textId="3FC813D2" w:rsidR="00150D52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Atividade </w:t>
      </w:r>
      <w:r w:rsidR="00FF0D97">
        <w:rPr>
          <w:rFonts w:ascii="Arial" w:hAnsi="Arial" w:cs="Arial"/>
          <w:sz w:val="26"/>
          <w:szCs w:val="26"/>
        </w:rPr>
        <w:t>cores e movimento de pinça (prendedores de roupa)</w:t>
      </w:r>
      <w:r w:rsidRPr="00062601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65866" w14:textId="77777777" w:rsidR="003A0E46" w:rsidRDefault="003A0E46" w:rsidP="008E0B1D">
      <w:pPr>
        <w:spacing w:after="0" w:line="240" w:lineRule="auto"/>
      </w:pPr>
      <w:r>
        <w:separator/>
      </w:r>
    </w:p>
  </w:endnote>
  <w:endnote w:type="continuationSeparator" w:id="0">
    <w:p w14:paraId="29AB0F3B" w14:textId="77777777" w:rsidR="003A0E46" w:rsidRDefault="003A0E4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F93BE" w14:textId="77777777" w:rsidR="003A0E46" w:rsidRDefault="003A0E46" w:rsidP="008E0B1D">
      <w:pPr>
        <w:spacing w:after="0" w:line="240" w:lineRule="auto"/>
      </w:pPr>
      <w:r>
        <w:separator/>
      </w:r>
    </w:p>
  </w:footnote>
  <w:footnote w:type="continuationSeparator" w:id="0">
    <w:p w14:paraId="05352E54" w14:textId="77777777" w:rsidR="003A0E46" w:rsidRDefault="003A0E4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2253B"/>
    <w:rsid w:val="0054183C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A6B9-19DC-4ED4-9412-9F5D5028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55</cp:revision>
  <cp:lastPrinted>2020-01-15T12:52:00Z</cp:lastPrinted>
  <dcterms:created xsi:type="dcterms:W3CDTF">2020-04-07T21:17:00Z</dcterms:created>
  <dcterms:modified xsi:type="dcterms:W3CDTF">2020-08-24T23:49:00Z</dcterms:modified>
</cp:coreProperties>
</file>